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34" w:rsidRDefault="00ED2534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Федеральные законы:</w:t>
      </w:r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4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Федеральный закон от 6 марта 2006 г N 35 ФЗ «О противодействии терроризму»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5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Федеральный закон от 25 июля 2002 г. № 114-ФЗ "О противодействии экстремистской деятельности"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6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Федеральный закон от 3 апреля 1995 г. № 40-ФЗ "О федеральной службе безопасности"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Федеральный закон от 9 февраля 2007 г. № 16-ФЗ "О транспортной безопасности"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8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Федеральный закон от 28 декабря 2010 г. № 390-ФЗ "О безопасности"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9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Федеральный закон от 21 июля 2011 г. № 256-ФЗ "О безопасности объектов топливно-энергетического комплекса"</w:t>
        </w:r>
      </w:hyperlink>
    </w:p>
    <w:p w:rsidR="00ED2534" w:rsidRDefault="00ED2534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>Указы Президента Российской Федерации:</w:t>
      </w:r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0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Указ Президента РФ от 26 декабря 2015 г. №664 "О мерах по совершенствованию государственного управления в области противодействия терроризму"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1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Указ Президента РФ от 15 февраля 2006 г. № 116 "О мерах по противодействию терроризму"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2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Указ Президента РФ от 5 декабря 2016 г. №646 "Об утверждении доктрины информационной безопасности Российской Федерации"</w:t>
        </w:r>
      </w:hyperlink>
    </w:p>
    <w:p w:rsidR="00ED2534" w:rsidRDefault="00ED2534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Постановления и распоряжения Правительства Российской Федерации:</w:t>
      </w:r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3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7 ноября 2019 г. № 1421 "Об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4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19 июля 2007 г. №456 "Об утверждении правил физической охраны ядерных материалов, ядерных установок и пунктов хранения ядерных материалов"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5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16 февраля 2008 г. № 87 "О составе разделов проектной документации и требования к их содержанию"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6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24 сентября 2019 г. № 1243 "Об утверждении требований к антитеррористической защищенности объектов (территорий) Федеральной службы по надзору в сфере образования и науки и подведомственных ей организаций, а также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7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5 сентября 2019 г. № 1165 "Об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8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31 августа 2019 г. № 1133 " Об утверждении требований к антитеррористической защищенности объектов (территорий)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организаций, а также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19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2 августа 2019 г. №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0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 xml:space="preserve">Постановление Правительства РФ от 19 апреля 2019 г. № 471 "Об утверждении требований к антитеррористической защищенности объектов (территорий) Министерства транспорта Российской Федерации, Федерального </w:t>
        </w:r>
        <w:proofErr w:type="spellStart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агенства</w:t>
        </w:r>
        <w:proofErr w:type="spellEnd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 xml:space="preserve"> воздушного транспорта, Федерального </w:t>
        </w:r>
        <w:proofErr w:type="spellStart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агенства</w:t>
        </w:r>
        <w:proofErr w:type="spellEnd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 xml:space="preserve"> железнодорожного транспорта, Федерального </w:t>
        </w:r>
        <w:proofErr w:type="spellStart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агенства</w:t>
        </w:r>
        <w:proofErr w:type="spellEnd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 xml:space="preserve"> морского и речного транспорта, Федерального дорожного </w:t>
        </w:r>
        <w:proofErr w:type="spellStart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агенства</w:t>
        </w:r>
        <w:proofErr w:type="spellEnd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, Федеральной службы по надзору в сфере транспорта, их территориальных органов, а также подведомственных им организаций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1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28 января 2019 г. № 52 "Об утверждении требований к антитеррористической защищенности объектов (территорий) Министерства спорта Российской Федерации и подведомственных ему организаций, а также формы паспорта безопасности объектов (территорий) Министерства спорта Российской Федерации и подведомственных ему организаций"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2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19 октября 2017 г. №1273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3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7 октября 2017 г. № 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4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14 апреля 2017 г. №447 "Об утверждении требований к антитеррористической защищенности гостиниц и иных средств размещения и формы паспорта безопасности этих объектов"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5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 xml:space="preserve">Постановление Правительства РФ от 28 февраля 2017 г. № 239 "Об утверждении требований к антитеррористической защищенности объектов (территорий) Федерального </w:t>
        </w:r>
        <w:proofErr w:type="spellStart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агенства</w:t>
        </w:r>
        <w:proofErr w:type="spellEnd"/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 xml:space="preserve"> научных организаций, его территориальных органов и подведомственных ему организаций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6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11 февраля 2017 г. №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7" w:history="1">
        <w:r w:rsidR="00ED2534">
          <w:rPr>
            <w:rFonts w:ascii="Arial" w:hAnsi="Arial" w:cs="Arial"/>
            <w:color w:val="024C8B"/>
            <w:sz w:val="18"/>
            <w:szCs w:val="18"/>
          </w:rPr>
          <w:br/>
        </w:r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Документы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8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13 января 2017 г. №8 "Об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29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17 октября 2016 г. № 1055 "Об утверждении требований к антитеррористической защищенности объектов (территорий) Министерства строительства и жилищно-коммунального хозяйства Российской Федерации и организаций, находящихся в его ведении, а также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0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13 мая 2016 г. №410 "Об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1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</w:rPr>
          <w:t>Постановление Правительства РФ от 25 марта 2015 г. №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2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6 марта 2015 г. № 202 "Об утверждении требований к антитеррористической защищенности объектов спорта и формы паспорта безопасности объекта спорта"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3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18 апреля 2014 г. № 353 "Об утверждении Правил обеспечения безопасности при проведении официальных спортивных соревнований"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4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Постановление Правительства РФ от 25 декабря 2013 г. № 1244 "Об антитеррористической защищенности объектов (территорий)"</w:t>
        </w:r>
      </w:hyperlink>
    </w:p>
    <w:p w:rsidR="00ED2534" w:rsidRDefault="00ED2534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Иные документы:</w:t>
      </w:r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5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Порядок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– 2023 годы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6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Комплексный план противодействия идеологии терроризма в Российской Федерации на 2019-2023 годы</w:t>
        </w:r>
      </w:hyperlink>
    </w:p>
    <w:p w:rsidR="00ED2534" w:rsidRDefault="00B47B9F" w:rsidP="00ED2534">
      <w:pPr>
        <w:pStyle w:val="a3"/>
        <w:shd w:val="clear" w:color="auto" w:fill="FFFFFF"/>
        <w:spacing w:before="120" w:beforeAutospacing="0" w:after="312" w:afterAutospacing="0"/>
        <w:rPr>
          <w:rFonts w:ascii="Arial" w:hAnsi="Arial" w:cs="Arial"/>
          <w:color w:val="000000"/>
          <w:sz w:val="18"/>
          <w:szCs w:val="18"/>
        </w:rPr>
      </w:pPr>
      <w:hyperlink r:id="rId37" w:history="1">
        <w:r w:rsidR="00ED2534">
          <w:rPr>
            <w:rStyle w:val="a4"/>
            <w:rFonts w:ascii="Arial" w:hAnsi="Arial" w:cs="Arial"/>
            <w:color w:val="024C8B"/>
            <w:sz w:val="18"/>
            <w:szCs w:val="18"/>
            <w:u w:val="none"/>
          </w:rPr>
          <w:t>Методические рекомендации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2019-2023 годы в субъектах Российской Федерации</w:t>
        </w:r>
      </w:hyperlink>
    </w:p>
    <w:p w:rsidR="00132EC0" w:rsidRDefault="00132EC0"/>
    <w:sectPr w:rsidR="0013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34"/>
    <w:rsid w:val="00132EC0"/>
    <w:rsid w:val="00B47B9F"/>
    <w:rsid w:val="00C61FFA"/>
    <w:rsid w:val="00E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98386-C20E-4B2C-BBE8-93ADB78C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25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D25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44301&amp;rdk=&amp;intelsearch=" TargetMode="External"/><Relationship Id="rId13" Type="http://schemas.openxmlformats.org/officeDocument/2006/relationships/hyperlink" Target="http://pravo.gov.ru/proxy/ips/?docbody=&amp;nd=102617462&amp;intelsearch=%CF%EE%F1%F2%E0%ED%EE%E2%EB%E5%ED%E8%E5+%CF%F0%E0%E2%E8%F2%E5%EB%FC%F1%F2%E2%E0+%D0%D4+%EE%F2+7+%ED%EE%FF%E1%F0%FF++2019+%E3.+%B91421" TargetMode="External"/><Relationship Id="rId18" Type="http://schemas.openxmlformats.org/officeDocument/2006/relationships/hyperlink" Target="http://pravo.gov.ru/proxy/ips/?docbody=&amp;nd=102591310&amp;intelsearch=%CF%EE%F1%F2%E0%ED%EE%E2%EB%E5%ED%E8%E5+%CF%F0%E0%E2%E8%F2%E5%EB%FC%F1%F2%E2%E0+%D0%D4+%EE%F2+31+%E0%E2%E3%F3%F1%F2%E0+2019+%E3.+%B91133" TargetMode="External"/><Relationship Id="rId26" Type="http://schemas.openxmlformats.org/officeDocument/2006/relationships/hyperlink" Target="http://pravo.gov.ru/proxy/ips/?docbody=&amp;nd=102425739&amp;intelsearch=%CF%EE%F1%F2%E0%ED%EE%E2%EB%E5%ED%E8%E5+%CF%F0%E0%E2%E8%F2%E5%EB%FC%F1%F2%E2%E0+%D0%D4+%EE%F2+11+%F4%E5%E2%F0%E0%EB%FF+2017+%E3.+%B9+176+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nd=102513094&amp;intelsearch=%CF%EE%F1%F2%E0%ED%EE%E2%EB%E5%ED%E8%E5+%CF%F0%E0%E2%E8%F2%E5%EB%FC%F1%F2%E2%E0+%D0%D4+%EE%F2+28+%FF%ED%E2%E0%F0%FF+2019+%B9+52" TargetMode="External"/><Relationship Id="rId34" Type="http://schemas.openxmlformats.org/officeDocument/2006/relationships/hyperlink" Target="http://pravo.gov.ru/proxy/ips/?docbody=&amp;nd=102170326&amp;intelsearch=%EF%EE%F1%F2%E0%ED%EE%E2%EB%E5%ED%E8%E5+1244+%EE%E1+%E0%ED%F2%E8%F2%E5%F0%F0%EE%F0%E8%F1%F2%E8%F7%E5%F1%EA%EE%E9+%E7%E0%F9%E8%F9%E5%ED%ED%EE%F1%F2%E8" TargetMode="External"/><Relationship Id="rId7" Type="http://schemas.openxmlformats.org/officeDocument/2006/relationships/hyperlink" Target="http://pravo.gov.ru/proxy/ips/?docbody=&amp;link_id=0&amp;nd=102111823&amp;intelsearch=&amp;firstDoc=1" TargetMode="External"/><Relationship Id="rId12" Type="http://schemas.openxmlformats.org/officeDocument/2006/relationships/hyperlink" Target="http://pravo.gov.ru/proxy/ips/?docbody=&amp;link_id=0&amp;nd=102417017&amp;intelsearch=+%C4%CE%CA%D2%D0%C8%CD%C0+%C8%CD%D4%CE%D0%CC%C0%D6%C8%CE%CD%CD%CE%C9+%C1%C5%C7%CE%CF%C0%D1%CD%CE%D1%D2%C8+%D0%CE%D1%D1%C8%C9%D1%CA%CE%C9+%D4%C5%C4%C5%D0%C0%D6%C8%C8&amp;firstDoc=1" TargetMode="External"/><Relationship Id="rId17" Type="http://schemas.openxmlformats.org/officeDocument/2006/relationships/hyperlink" Target="http://pravo.gov.ru/proxy/ips/?docbody=&amp;nd=102593100&amp;intelsearch=%CF%EE%F1%F2%E0%ED%EE%E2%EB%E5%ED%E8%E5+%CF%F0%E0%E2%E8%F2%E5%EB%FC%F1%F2%E2%E0+%D0%D4+%EE%F2+5+%F1%E5%ED%F2%FF%E1%F0%FF+2019+%E3.+%B91165" TargetMode="External"/><Relationship Id="rId25" Type="http://schemas.openxmlformats.org/officeDocument/2006/relationships/hyperlink" Target="http://pravo.gov.ru/proxy/ips/?docbody=&amp;nd=102426464&amp;intelsearch=%CF%EE%F1%F2%E0%ED%EE%E2%EB%E5%ED%E8%E5+%CF%F0%E0%E2%E8%F2%E5%EB%FC%F1%F2%E2%E0+%D0%D4+%EE%F2+28+%F4%E5%E2%F0%E0%EB%FF+2017+%E3.+%B9+239" TargetMode="External"/><Relationship Id="rId33" Type="http://schemas.openxmlformats.org/officeDocument/2006/relationships/hyperlink" Target="http://pravo.gov.ru/proxy/ips/?docbody=&amp;nd=102349083&amp;intelsearch=%CF%EE%F1%F2%E0%ED%EE%E2%EB%E5%ED%E8%E5+%CF%F0%E0%E2%E8%F2%E5%EB%FC%F1%F2%E2%E0+%D0%D4+%EE%F2+18+%E0%EF%F0%E5%EB%FF+2014+%E3.+%B9+353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os.ru/atk/documents/postanovleniya-i-rasporyazheniya-pravitelstva-rossiiskoi-federacii/view/232677220/" TargetMode="External"/><Relationship Id="rId20" Type="http://schemas.openxmlformats.org/officeDocument/2006/relationships/hyperlink" Target="https://www.mos.ru/atk/documents/postanovleniya-i-rasporyazheniya-pravitelstva-rossiiskoi-federacii/view/228373220/" TargetMode="External"/><Relationship Id="rId29" Type="http://schemas.openxmlformats.org/officeDocument/2006/relationships/hyperlink" Target="https://www.mos.ru/atk/documents/postanovleniya-i-rasporyazheniya-pravitelstva-rossiiskoi-federacii/view/228364220/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34880&amp;rdk=&amp;intelsearch=" TargetMode="External"/><Relationship Id="rId11" Type="http://schemas.openxmlformats.org/officeDocument/2006/relationships/hyperlink" Target="http://pravo.gov.ru/proxy/ips/?docbody=&amp;link_id=0&amp;nd=102104819&amp;intelsearch=&amp;firstDoc=1" TargetMode="External"/><Relationship Id="rId24" Type="http://schemas.openxmlformats.org/officeDocument/2006/relationships/hyperlink" Target="http://pravo.gov.ru/proxy/ips/?docbody=&amp;nd=102430388&amp;intelsearch=%CF%EE%F1%F2%E0%ED%EE%E2%EB%E5%ED%E8%E5+%CF%F0%E0%E2%E8%F2%E5%EB%FC%F1%F2%E2%E0+%D0%D4+%EE%F2+14+%E0%EF%F0%E5%EB%FF+2017+%E3.+%B9447" TargetMode="External"/><Relationship Id="rId32" Type="http://schemas.openxmlformats.org/officeDocument/2006/relationships/hyperlink" Target="http://pravo.gov.ru/proxy/ips/?docbody=&amp;nd=102368578&amp;intelsearch=%CF%EE%F1%F2%E0%ED%EE%E2%EB%E5%ED%E8%E5+%CF%F0%E0%E2%E8%F2%E5%EB%FC%F1%F2%E2%E0+%D0%D4+%EE%F2+6+%EC%E0%F0%F2%E0+2015+%E3.+%B9+202" TargetMode="External"/><Relationship Id="rId37" Type="http://schemas.openxmlformats.org/officeDocument/2006/relationships/hyperlink" Target="https://www.mos.ru/upload/documents/files/MetodicheskierekomendaciikKP(1).pdf" TargetMode="External"/><Relationship Id="rId5" Type="http://schemas.openxmlformats.org/officeDocument/2006/relationships/hyperlink" Target="http://pravo.gov.ru/proxy/ips/?docbody=&amp;link_id=14&amp;nd=102079221&amp;intelsearch=" TargetMode="External"/><Relationship Id="rId15" Type="http://schemas.openxmlformats.org/officeDocument/2006/relationships/hyperlink" Target="http://pravo.gov.ru/proxy/ips/?docbody=&amp;nd=102119991&amp;intelsearch=%EF%EE%F1%F2%E0%ED%EE%E2%EB%E5%ED%E8%E5++%EE%F2+16.02.2008+%B9+87" TargetMode="External"/><Relationship Id="rId23" Type="http://schemas.openxmlformats.org/officeDocument/2006/relationships/hyperlink" Target="http://pravo.gov.ru/proxy/ips/?docbody=&amp;nd=102446066&amp;intelsearch=%CF%EE%F1%F2%E0%ED%EE%E2%EB%E5%ED%E8%E5+%CF%F0%E0%E2%E8%F2%E5%EB%FC%F1%F2%E2%E0+%D0%D4+%EE%F2+7+%EE%EA%F2%FF%E1%F0%FF+2017+%E3.+%B9+1235" TargetMode="External"/><Relationship Id="rId28" Type="http://schemas.openxmlformats.org/officeDocument/2006/relationships/hyperlink" Target="http://pravo.gov.ru/proxy/ips/?docbody=&amp;nd=102420945&amp;intelsearch=%CF%EE%F1%F2%E0%ED%EE%E2%EB%E5%ED%E8%E5+%CF%F0%E0%E2%E8%F2%E5%EB%FC%F1%F2%E2%E0+%D0%D4+%EE%F2+13+%FF%ED%E2%E0%F0%FF+2017+%E3.+%B98" TargetMode="External"/><Relationship Id="rId36" Type="http://schemas.openxmlformats.org/officeDocument/2006/relationships/hyperlink" Target="https://www.mos.ru/upload/documents/files/YtverjdenniiKompleksniiplan2019-2023gg.pdf" TargetMode="External"/><Relationship Id="rId10" Type="http://schemas.openxmlformats.org/officeDocument/2006/relationships/hyperlink" Target="https://www.mos.ru/atk/documents/ukazy-prezidenta-rossiiskoi-federacii/view/228311220/" TargetMode="External"/><Relationship Id="rId19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Relationship Id="rId31" Type="http://schemas.openxmlformats.org/officeDocument/2006/relationships/hyperlink" Target="http://pravo.gov.ru/proxy/ips/?docbody=&amp;nd=102370057&amp;intelsearch=%CF%EE%F1%F2%E0%ED%EE%E2%EB%E5%ED%E8%E5+%CF%F0%E0%E2%E8%F2%E5%EB%FC%F1%F2%E2%E0+%D0%D4+%EE%F2+25+%EC%E0%F0%F2%E0+2015+%E3.+%B9+272" TargetMode="External"/><Relationship Id="rId4" Type="http://schemas.openxmlformats.org/officeDocument/2006/relationships/hyperlink" Target="http://pravo.gov.ru/proxy/ips/?docbody=&amp;prevDoc=102170326&amp;backlink=1&amp;&amp;nd=102105192" TargetMode="External"/><Relationship Id="rId9" Type="http://schemas.openxmlformats.org/officeDocument/2006/relationships/hyperlink" Target="http://pravo.gov.ru/proxy/ips/?docbody=&amp;link_id=0&amp;nd=102149573&amp;intelsearch=&amp;firstDoc=1" TargetMode="External"/><Relationship Id="rId14" Type="http://schemas.openxmlformats.org/officeDocument/2006/relationships/hyperlink" Target="http://pravo.gov.ru/proxy/ips/?docbody=&amp;nd=102115781&amp;intelsearch=%CF%EE%F1%F2%E0%ED%EE%E2%EB%E5%ED%E8%E5+%CF%F0%E0%E2%E8%F2%E5%EB%FC%F1%F2%E2%E0+%D0%D4+%EE%F2+19.07.2007+%B9456" TargetMode="External"/><Relationship Id="rId22" Type="http://schemas.openxmlformats.org/officeDocument/2006/relationships/hyperlink" Target="http://pravo.gov.ru/proxy/ips/?docbody=&amp;nd=102446616&amp;intelsearch=%CF%EE%F1%F2%E0%ED%EE%E2%EB%E5%ED%E8%E5+%CF%F0%E0%E2%E8%F2%E5%EB%FC%F1%F2%E2%E0+%D0%D4+%EE%F2+19+%EE%EA%F2%FF%E1%F0%FF+2017+%E3.+%B91273" TargetMode="External"/><Relationship Id="rId27" Type="http://schemas.openxmlformats.org/officeDocument/2006/relationships/hyperlink" Target="https://www.mos.ru/atk/documents/postanovleniya-i-rasporyazheniya-pravitelstva-rossiiskoi-federacii/" TargetMode="External"/><Relationship Id="rId30" Type="http://schemas.openxmlformats.org/officeDocument/2006/relationships/hyperlink" Target="http://pravo.gov.ru/proxy/ips/?docbody=&amp;nd=102397764&amp;intelsearch=%CF%EE%F1%F2%E0%ED%EE%E2%EB%E5%ED%E8%E5+%CF%F0%E0%E2%E8%F2%E5%EB%FC%F1%F2%E2%E0+%D0%D4+%EE%F2+13+%EC%E0%FF+2016+%E3.+%B9410" TargetMode="External"/><Relationship Id="rId35" Type="http://schemas.openxmlformats.org/officeDocument/2006/relationships/hyperlink" Target="https://www.mos.ru/upload/documents/files/PoryadokKPNA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2023-03-27T12:16:00Z</dcterms:created>
  <dcterms:modified xsi:type="dcterms:W3CDTF">2023-03-27T12:16:00Z</dcterms:modified>
</cp:coreProperties>
</file>